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4CF8" w14:textId="511D93C6" w:rsidR="004B1097" w:rsidRPr="004B1097" w:rsidRDefault="004B1097" w:rsidP="00FB0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0"/>
          <w:szCs w:val="20"/>
        </w:rPr>
      </w:pPr>
      <w:r w:rsidRPr="004B1097">
        <w:rPr>
          <w:rFonts w:ascii="Century Gothic" w:hAnsi="Century Gothic"/>
          <w:b/>
          <w:bCs/>
        </w:rPr>
        <w:t>Uppföljning och kontroll</w:t>
      </w:r>
      <w:r>
        <w:rPr>
          <w:rFonts w:ascii="Century Gothic" w:hAnsi="Century Gothic"/>
          <w:b/>
          <w:bCs/>
        </w:rPr>
        <w:t xml:space="preserve"> – vårdprevention</w:t>
      </w:r>
    </w:p>
    <w:p w14:paraId="71478DD8" w14:textId="77777777" w:rsidR="004B1097" w:rsidRDefault="004B1097" w:rsidP="00FB0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0"/>
          <w:szCs w:val="20"/>
        </w:rPr>
      </w:pPr>
    </w:p>
    <w:p w14:paraId="5D8659F6" w14:textId="2494888F" w:rsidR="004E1450" w:rsidRDefault="00FB0A9C" w:rsidP="00FB0A9C">
      <w:pPr>
        <w:pStyle w:val="paragraph"/>
        <w:spacing w:before="0" w:beforeAutospacing="0" w:after="0" w:afterAutospacing="0"/>
        <w:textAlignment w:val="baseline"/>
        <w:rPr>
          <w:rFonts w:ascii="Garamond" w:hAnsi="Garamond" w:cs="TT205t00"/>
          <w:sz w:val="22"/>
          <w:szCs w:val="22"/>
        </w:rPr>
      </w:pPr>
      <w:r w:rsidRPr="004E1450">
        <w:rPr>
          <w:rStyle w:val="normaltextrun"/>
          <w:rFonts w:ascii="Century Gothic" w:hAnsi="Century Gothic"/>
          <w:b/>
          <w:bCs/>
          <w:sz w:val="20"/>
          <w:szCs w:val="20"/>
        </w:rPr>
        <w:t>Syfte</w:t>
      </w:r>
      <w:r w:rsidRPr="00843389">
        <w:rPr>
          <w:rFonts w:ascii="Garamond" w:hAnsi="Garamond" w:cs="TT205t00"/>
          <w:b/>
          <w:bCs/>
          <w:sz w:val="22"/>
          <w:szCs w:val="22"/>
        </w:rPr>
        <w:t xml:space="preserve"> </w:t>
      </w:r>
    </w:p>
    <w:p w14:paraId="366A0BCD" w14:textId="77777777" w:rsidR="004B1097" w:rsidRDefault="00FB0A9C" w:rsidP="004B1097">
      <w:pPr>
        <w:pStyle w:val="paragraph"/>
        <w:numPr>
          <w:ilvl w:val="0"/>
          <w:numId w:val="11"/>
        </w:numPr>
        <w:spacing w:before="0" w:beforeAutospacing="0" w:after="0" w:afterAutospacing="0"/>
        <w:ind w:left="714" w:hanging="357"/>
        <w:textAlignment w:val="baseline"/>
        <w:rPr>
          <w:rFonts w:ascii="Garamond" w:hAnsi="Garamond"/>
          <w:sz w:val="22"/>
          <w:szCs w:val="22"/>
        </w:rPr>
      </w:pPr>
      <w:r w:rsidRPr="004E1450">
        <w:rPr>
          <w:rFonts w:ascii="Garamond" w:hAnsi="Garamond" w:cs="TT205t00"/>
          <w:sz w:val="22"/>
          <w:szCs w:val="22"/>
        </w:rPr>
        <w:t>att följa upp och</w:t>
      </w:r>
      <w:r>
        <w:rPr>
          <w:rFonts w:ascii="Garamond" w:hAnsi="Garamond" w:cs="TT205t00"/>
          <w:sz w:val="22"/>
          <w:szCs w:val="22"/>
        </w:rPr>
        <w:t xml:space="preserve"> kvalitetssäkra det</w:t>
      </w:r>
      <w:r w:rsidRPr="00953209">
        <w:rPr>
          <w:rFonts w:ascii="Garamond" w:hAnsi="Garamond" w:cs="TT205t00"/>
          <w:sz w:val="22"/>
          <w:szCs w:val="22"/>
        </w:rPr>
        <w:t xml:space="preserve"> förebyggande arbete</w:t>
      </w:r>
      <w:r>
        <w:rPr>
          <w:rFonts w:ascii="Garamond" w:hAnsi="Garamond" w:cs="TT205t00"/>
          <w:sz w:val="22"/>
          <w:szCs w:val="22"/>
        </w:rPr>
        <w:t>t mot ohälsa</w:t>
      </w:r>
      <w:r w:rsidRPr="00953209">
        <w:rPr>
          <w:rFonts w:ascii="Garamond" w:hAnsi="Garamond" w:cs="TT205t00"/>
          <w:sz w:val="22"/>
          <w:szCs w:val="22"/>
        </w:rPr>
        <w:t xml:space="preserve"> inom områdena trycksår, undernäring, fall, munhälsa och blåsdysfunktion </w:t>
      </w:r>
      <w:r>
        <w:rPr>
          <w:rFonts w:ascii="Garamond" w:hAnsi="Garamond" w:cs="TT205t00"/>
          <w:sz w:val="22"/>
          <w:szCs w:val="22"/>
        </w:rPr>
        <w:t xml:space="preserve">enligt </w:t>
      </w:r>
      <w:r w:rsidRPr="32D185C4">
        <w:rPr>
          <w:rStyle w:val="normaltextrun"/>
          <w:rFonts w:ascii="Garamond" w:hAnsi="Garamond" w:cs="Segoe UI"/>
          <w:color w:val="000000" w:themeColor="text1"/>
          <w:sz w:val="22"/>
          <w:szCs w:val="22"/>
        </w:rPr>
        <w:t>riktlinjen </w:t>
      </w:r>
      <w:r w:rsidRPr="32D185C4">
        <w:rPr>
          <w:rStyle w:val="normaltextrun"/>
          <w:rFonts w:ascii="Garamond" w:hAnsi="Garamond" w:cs="Segoe UI"/>
          <w:i/>
          <w:iCs/>
          <w:color w:val="000000" w:themeColor="text1"/>
          <w:sz w:val="22"/>
          <w:szCs w:val="22"/>
        </w:rPr>
        <w:t>Vårdprevention med stöd av kvalitetsregistret Senior alert. </w:t>
      </w:r>
      <w:r w:rsidRPr="32D185C4">
        <w:rPr>
          <w:rStyle w:val="eop"/>
          <w:rFonts w:ascii="Garamond" w:hAnsi="Garamond" w:cs="Segoe UI"/>
          <w:color w:val="000000" w:themeColor="text1"/>
          <w:sz w:val="22"/>
          <w:szCs w:val="22"/>
        </w:rPr>
        <w:t> </w:t>
      </w:r>
    </w:p>
    <w:p w14:paraId="1D779A8F" w14:textId="0D5CA672" w:rsidR="00FB0A9C" w:rsidRPr="004B1097" w:rsidRDefault="00FB0A9C" w:rsidP="004B1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  <w:r w:rsidRPr="004B1097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Chef ansvarar för: </w:t>
      </w:r>
    </w:p>
    <w:p w14:paraId="10711620" w14:textId="5386723C" w:rsidR="00FB0A9C" w:rsidRDefault="00FB0A9C" w:rsidP="00FB0A9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 w:themeColor="text1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 xml:space="preserve">att </w:t>
      </w:r>
      <w:r w:rsidR="00843389">
        <w:rPr>
          <w:rStyle w:val="normaltextrun"/>
          <w:rFonts w:ascii="Garamond" w:hAnsi="Garamond"/>
          <w:sz w:val="22"/>
          <w:szCs w:val="22"/>
        </w:rPr>
        <w:t>uppföljning och kontroll</w:t>
      </w:r>
      <w:r>
        <w:rPr>
          <w:rStyle w:val="normaltextrun"/>
          <w:rFonts w:ascii="Garamond" w:hAnsi="Garamond"/>
          <w:sz w:val="22"/>
          <w:szCs w:val="22"/>
        </w:rPr>
        <w:t xml:space="preserve"> planeras och genomförs och följer anvisningar i </w:t>
      </w:r>
      <w:r w:rsidRPr="32D185C4">
        <w:rPr>
          <w:rStyle w:val="normaltextrun"/>
          <w:rFonts w:ascii="Garamond" w:hAnsi="Garamond" w:cs="Segoe UI"/>
          <w:color w:val="000000" w:themeColor="text1"/>
          <w:sz w:val="22"/>
          <w:szCs w:val="22"/>
        </w:rPr>
        <w:t>riktlinjen</w:t>
      </w:r>
      <w:r>
        <w:rPr>
          <w:rStyle w:val="normaltextrun"/>
          <w:rFonts w:ascii="Garamond" w:hAnsi="Garamond" w:cs="Segoe UI"/>
          <w:color w:val="000000" w:themeColor="text1"/>
          <w:sz w:val="22"/>
          <w:szCs w:val="22"/>
        </w:rPr>
        <w:t xml:space="preserve"> för resultat på gruppnivå</w:t>
      </w:r>
      <w:r w:rsidR="00EA63C3">
        <w:rPr>
          <w:rStyle w:val="normaltextrun"/>
          <w:rFonts w:ascii="Garamond" w:hAnsi="Garamond" w:cs="Segoe UI"/>
          <w:color w:val="000000" w:themeColor="text1"/>
          <w:sz w:val="22"/>
          <w:szCs w:val="22"/>
        </w:rPr>
        <w:t xml:space="preserve"> </w:t>
      </w:r>
    </w:p>
    <w:p w14:paraId="5D6A899D" w14:textId="77777777" w:rsidR="00FB0A9C" w:rsidRPr="009F74BA" w:rsidRDefault="00FB0A9C" w:rsidP="00FB0A9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 w:themeColor="text1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att handlingsplan upprättas och följs upp för identifierade brister</w:t>
      </w:r>
    </w:p>
    <w:p w14:paraId="15220C08" w14:textId="4CBC41F5" w:rsidR="00FB0A9C" w:rsidRPr="00D533AD" w:rsidRDefault="00FB0A9C" w:rsidP="004B1097">
      <w:pPr>
        <w:pStyle w:val="paragraph"/>
        <w:numPr>
          <w:ilvl w:val="0"/>
          <w:numId w:val="10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Garamond" w:hAnsi="Garamond" w:cs="Segoe UI"/>
          <w:color w:val="000000" w:themeColor="text1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 xml:space="preserve">att sammanställa resultat </w:t>
      </w:r>
      <w:r w:rsidRPr="002D3DEB">
        <w:rPr>
          <w:rStyle w:val="normaltextrun"/>
          <w:rFonts w:ascii="Garamond" w:hAnsi="Garamond"/>
          <w:sz w:val="22"/>
          <w:szCs w:val="22"/>
        </w:rPr>
        <w:t xml:space="preserve">tre gånger om året </w:t>
      </w:r>
      <w:r>
        <w:rPr>
          <w:rStyle w:val="normaltextrun"/>
          <w:rFonts w:ascii="Garamond" w:hAnsi="Garamond"/>
          <w:sz w:val="22"/>
          <w:szCs w:val="22"/>
        </w:rPr>
        <w:t>till respektive verksamhetschef.</w:t>
      </w:r>
    </w:p>
    <w:p w14:paraId="56344EF8" w14:textId="77777777" w:rsidR="00FB0A9C" w:rsidRDefault="00FB0A9C" w:rsidP="00FB0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0"/>
          <w:szCs w:val="20"/>
        </w:rPr>
      </w:pPr>
      <w:r w:rsidRPr="009729D8">
        <w:rPr>
          <w:rStyle w:val="normaltextrun"/>
          <w:rFonts w:ascii="Century Gothic" w:hAnsi="Century Gothic"/>
          <w:b/>
          <w:bCs/>
          <w:sz w:val="20"/>
          <w:szCs w:val="20"/>
        </w:rPr>
        <w:t>Metod</w:t>
      </w:r>
    </w:p>
    <w:p w14:paraId="2B4B6EB9" w14:textId="1942EBBD" w:rsidR="00D533AD" w:rsidRDefault="004B1097" w:rsidP="004B109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t</w:t>
      </w:r>
      <w:r w:rsidR="00FB0A9C" w:rsidRPr="32D185C4">
        <w:rPr>
          <w:rStyle w:val="normaltextrun"/>
          <w:rFonts w:ascii="Garamond" w:hAnsi="Garamond"/>
          <w:sz w:val="22"/>
          <w:szCs w:val="22"/>
        </w:rPr>
        <w:t xml:space="preserve">eamet granskar </w:t>
      </w:r>
      <w:r w:rsidR="00FB0A9C">
        <w:rPr>
          <w:rStyle w:val="normaltextrun"/>
          <w:rFonts w:ascii="Garamond" w:hAnsi="Garamond"/>
          <w:sz w:val="22"/>
          <w:szCs w:val="22"/>
        </w:rPr>
        <w:t xml:space="preserve">tillsammans </w:t>
      </w:r>
      <w:r w:rsidR="00FB0A9C" w:rsidRPr="00953209">
        <w:rPr>
          <w:rStyle w:val="normaltextrun"/>
          <w:rFonts w:ascii="Garamond" w:hAnsi="Garamond"/>
          <w:i/>
          <w:iCs/>
          <w:sz w:val="22"/>
          <w:szCs w:val="22"/>
        </w:rPr>
        <w:t>Enhetsöversikten</w:t>
      </w:r>
      <w:r w:rsidR="00FB0A9C" w:rsidRPr="32D185C4">
        <w:rPr>
          <w:rStyle w:val="normaltextrun"/>
          <w:rFonts w:ascii="Garamond" w:hAnsi="Garamond"/>
          <w:sz w:val="22"/>
          <w:szCs w:val="22"/>
        </w:rPr>
        <w:t xml:space="preserve"> i kvalitetsregistret Senior alert</w:t>
      </w:r>
      <w:r w:rsidR="00FB0A9C">
        <w:rPr>
          <w:rStyle w:val="normaltextrun"/>
          <w:rFonts w:ascii="Garamond" w:hAnsi="Garamond"/>
          <w:sz w:val="22"/>
          <w:szCs w:val="22"/>
        </w:rPr>
        <w:t xml:space="preserve"> enligt anvisning i riktlinjen </w:t>
      </w:r>
      <w:r w:rsidR="00D533AD">
        <w:rPr>
          <w:rStyle w:val="normaltextrun"/>
          <w:rFonts w:ascii="Garamond" w:hAnsi="Garamond"/>
          <w:sz w:val="22"/>
          <w:szCs w:val="22"/>
        </w:rPr>
        <w:t xml:space="preserve">under rubrik </w:t>
      </w:r>
      <w:r w:rsidR="00FB0A9C">
        <w:rPr>
          <w:rStyle w:val="normaltextrun"/>
          <w:rFonts w:ascii="Garamond" w:hAnsi="Garamond"/>
          <w:sz w:val="22"/>
          <w:szCs w:val="22"/>
        </w:rPr>
        <w:t xml:space="preserve">Följ resultat – gruppnivå </w:t>
      </w:r>
      <w:r w:rsidR="00D533AD">
        <w:rPr>
          <w:rStyle w:val="normaltextrun"/>
          <w:rFonts w:ascii="Garamond" w:hAnsi="Garamond"/>
          <w:sz w:val="22"/>
          <w:szCs w:val="22"/>
        </w:rPr>
        <w:t>(</w:t>
      </w:r>
      <w:r w:rsidR="00FB0A9C">
        <w:rPr>
          <w:rStyle w:val="normaltextrun"/>
          <w:rFonts w:ascii="Garamond" w:hAnsi="Garamond"/>
          <w:sz w:val="22"/>
          <w:szCs w:val="22"/>
        </w:rPr>
        <w:t>sid.7</w:t>
      </w:r>
      <w:r w:rsidR="00D533AD">
        <w:rPr>
          <w:rStyle w:val="normaltextrun"/>
          <w:rFonts w:ascii="Garamond" w:hAnsi="Garamond"/>
          <w:sz w:val="22"/>
          <w:szCs w:val="22"/>
        </w:rPr>
        <w:t>)</w:t>
      </w:r>
      <w:r w:rsidR="00FB0A9C" w:rsidRPr="32D185C4">
        <w:rPr>
          <w:rStyle w:val="normaltextrun"/>
          <w:rFonts w:ascii="Garamond" w:hAnsi="Garamond"/>
          <w:sz w:val="22"/>
          <w:szCs w:val="22"/>
        </w:rPr>
        <w:t>. </w:t>
      </w:r>
      <w:r w:rsidR="00FB0A9C">
        <w:rPr>
          <w:rStyle w:val="normaltextrun"/>
          <w:rFonts w:ascii="Garamond" w:hAnsi="Garamond"/>
          <w:sz w:val="22"/>
          <w:szCs w:val="22"/>
        </w:rPr>
        <w:t xml:space="preserve"> </w:t>
      </w:r>
    </w:p>
    <w:p w14:paraId="016E6E6C" w14:textId="231493CF" w:rsidR="00FB0A9C" w:rsidRPr="00D533AD" w:rsidRDefault="004B1097" w:rsidP="004B109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k</w:t>
      </w:r>
      <w:r w:rsidR="00FB0A9C">
        <w:rPr>
          <w:rStyle w:val="normaltextrun"/>
          <w:rFonts w:ascii="Garamond" w:hAnsi="Garamond"/>
          <w:sz w:val="22"/>
          <w:szCs w:val="22"/>
        </w:rPr>
        <w:t>ontrollen bör göras 2 – 3 gånger per år.</w:t>
      </w:r>
      <w:r w:rsidR="00D533AD">
        <w:rPr>
          <w:rStyle w:val="normaltextrun"/>
          <w:rFonts w:ascii="Garamond" w:hAnsi="Garamond"/>
          <w:sz w:val="22"/>
          <w:szCs w:val="22"/>
        </w:rPr>
        <w:t xml:space="preserve"> </w:t>
      </w:r>
      <w:r w:rsidR="00FB0A9C" w:rsidRPr="009729D8">
        <w:rPr>
          <w:rFonts w:ascii="Garamond" w:hAnsi="Garamond"/>
          <w:sz w:val="22"/>
          <w:szCs w:val="22"/>
        </w:rPr>
        <w:t xml:space="preserve">Samlad analys av resultatet </w:t>
      </w:r>
      <w:r w:rsidR="00F41AAE">
        <w:rPr>
          <w:rFonts w:ascii="Garamond" w:hAnsi="Garamond"/>
          <w:sz w:val="22"/>
          <w:szCs w:val="22"/>
        </w:rPr>
        <w:t>och handlingsplan upprättas</w:t>
      </w:r>
      <w:r w:rsidR="00FB0A9C">
        <w:rPr>
          <w:rFonts w:ascii="Garamond" w:hAnsi="Garamond"/>
          <w:sz w:val="22"/>
          <w:szCs w:val="22"/>
        </w:rPr>
        <w:t xml:space="preserve"> av enhetschef</w:t>
      </w:r>
      <w:r w:rsidR="004E1450">
        <w:rPr>
          <w:rFonts w:ascii="Garamond" w:hAnsi="Garamond"/>
          <w:sz w:val="22"/>
          <w:szCs w:val="22"/>
        </w:rPr>
        <w:t xml:space="preserve"> tillsammans med legitimerad personal</w:t>
      </w:r>
      <w:r w:rsidR="00F41AAE">
        <w:rPr>
          <w:rFonts w:ascii="Garamond" w:hAnsi="Garamond"/>
          <w:sz w:val="22"/>
          <w:szCs w:val="22"/>
        </w:rPr>
        <w:t>, se bilaga 2</w:t>
      </w:r>
      <w:r w:rsidR="004E1450">
        <w:rPr>
          <w:rFonts w:ascii="Garamond" w:hAnsi="Garamond"/>
          <w:sz w:val="22"/>
          <w:szCs w:val="22"/>
        </w:rPr>
        <w:t>.</w:t>
      </w:r>
    </w:p>
    <w:p w14:paraId="048EC814" w14:textId="77777777" w:rsidR="00FB0A9C" w:rsidRPr="00D109F0" w:rsidRDefault="00FB0A9C" w:rsidP="00D533AD">
      <w:pPr>
        <w:pStyle w:val="paragraph"/>
        <w:spacing w:before="0" w:beforeAutospacing="0" w:after="0" w:afterAutospacing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Anvisning</w:t>
      </w:r>
      <w:r w:rsidRPr="00D109F0">
        <w:rPr>
          <w:rFonts w:ascii="Century Gothic" w:eastAsia="Century Gothic" w:hAnsi="Century Gothic" w:cs="Century Gothic"/>
          <w:b/>
          <w:bCs/>
          <w:sz w:val="20"/>
          <w:szCs w:val="20"/>
        </w:rPr>
        <w:t> </w:t>
      </w:r>
    </w:p>
    <w:p w14:paraId="749E6C7F" w14:textId="3D2DEB0D" w:rsidR="00FB0A9C" w:rsidRDefault="004B1097" w:rsidP="00D533A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l</w:t>
      </w:r>
      <w:r w:rsidR="00FB0A9C">
        <w:rPr>
          <w:rStyle w:val="normaltextrun"/>
          <w:rFonts w:ascii="Garamond" w:hAnsi="Garamond"/>
          <w:sz w:val="22"/>
          <w:szCs w:val="22"/>
        </w:rPr>
        <w:t xml:space="preserve">äs igenom riktlinje </w:t>
      </w:r>
      <w:r w:rsidR="00FB0A9C" w:rsidRPr="32D185C4">
        <w:rPr>
          <w:rStyle w:val="normaltextrun"/>
          <w:rFonts w:ascii="Garamond" w:hAnsi="Garamond" w:cs="Segoe UI"/>
          <w:i/>
          <w:iCs/>
          <w:color w:val="000000" w:themeColor="text1"/>
          <w:sz w:val="22"/>
          <w:szCs w:val="22"/>
        </w:rPr>
        <w:t>Vårdprevention med stöd av kvalitetsregistret Senior alert</w:t>
      </w:r>
      <w:r w:rsidR="00FB0A9C">
        <w:rPr>
          <w:rStyle w:val="normaltextrun"/>
          <w:rFonts w:ascii="Garamond" w:hAnsi="Garamond" w:cs="Segoe UI"/>
          <w:i/>
          <w:iCs/>
          <w:color w:val="000000" w:themeColor="text1"/>
          <w:sz w:val="22"/>
          <w:szCs w:val="22"/>
        </w:rPr>
        <w:t xml:space="preserve"> </w:t>
      </w:r>
      <w:r w:rsidR="00FB0A9C">
        <w:rPr>
          <w:rStyle w:val="normaltextrun"/>
          <w:rFonts w:ascii="Garamond" w:hAnsi="Garamond"/>
          <w:sz w:val="22"/>
          <w:szCs w:val="22"/>
        </w:rPr>
        <w:t>som finns på hemsidan Hälso- och sjukvård – vårdgivare i Box Riskbedömningar och riskförebyggande vård.</w:t>
      </w:r>
      <w:r w:rsidR="00FB0A9C">
        <w:rPr>
          <w:rStyle w:val="eop"/>
          <w:rFonts w:ascii="Garamond" w:hAnsi="Garamond"/>
          <w:sz w:val="22"/>
          <w:szCs w:val="22"/>
        </w:rPr>
        <w:t> </w:t>
      </w:r>
    </w:p>
    <w:p w14:paraId="7CB5498A" w14:textId="259F1F0D" w:rsidR="00FB0A9C" w:rsidRPr="009729D8" w:rsidRDefault="004B1097" w:rsidP="00D533A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u</w:t>
      </w:r>
      <w:r w:rsidR="00843389">
        <w:rPr>
          <w:rStyle w:val="normaltextrun"/>
          <w:rFonts w:ascii="Garamond" w:hAnsi="Garamond"/>
          <w:sz w:val="22"/>
          <w:szCs w:val="22"/>
        </w:rPr>
        <w:t>ppföljningen</w:t>
      </w:r>
      <w:r w:rsidR="00FB0A9C" w:rsidRPr="009729D8">
        <w:rPr>
          <w:rStyle w:val="normaltextrun"/>
          <w:rFonts w:ascii="Garamond" w:hAnsi="Garamond"/>
          <w:sz w:val="22"/>
          <w:szCs w:val="22"/>
        </w:rPr>
        <w:t xml:space="preserve"> genomförs med fördel i lokal med tillgång till dator och kanon</w:t>
      </w:r>
      <w:r w:rsidR="00FB0A9C" w:rsidRPr="009729D8">
        <w:rPr>
          <w:rStyle w:val="eop"/>
          <w:rFonts w:ascii="Garamond" w:hAnsi="Garamond"/>
          <w:sz w:val="22"/>
          <w:szCs w:val="22"/>
        </w:rPr>
        <w:t> </w:t>
      </w:r>
    </w:p>
    <w:p w14:paraId="51D32865" w14:textId="6476FA94" w:rsidR="00FB0A9C" w:rsidRPr="009729D8" w:rsidRDefault="004B1097" w:rsidP="00D533A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</w:t>
      </w:r>
      <w:r w:rsidR="00FB0A9C">
        <w:rPr>
          <w:rFonts w:ascii="Garamond" w:hAnsi="Garamond"/>
          <w:color w:val="000000" w:themeColor="text1"/>
          <w:sz w:val="22"/>
          <w:szCs w:val="22"/>
        </w:rPr>
        <w:t xml:space="preserve">vsätt tid för planering och reflektion i samband med egenkontrollen för ett lärande </w:t>
      </w:r>
    </w:p>
    <w:p w14:paraId="4C4A2A90" w14:textId="063CB976" w:rsidR="00091339" w:rsidRPr="00023F8D" w:rsidRDefault="004B1097" w:rsidP="0009133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h</w:t>
      </w:r>
      <w:r w:rsidR="00FB0A9C" w:rsidRPr="32D185C4">
        <w:rPr>
          <w:rStyle w:val="normaltextrun"/>
          <w:rFonts w:ascii="Garamond" w:hAnsi="Garamond"/>
          <w:sz w:val="22"/>
          <w:szCs w:val="22"/>
        </w:rPr>
        <w:t>andlingsplan för förbättringsåtgärder ska göras för identifierade brister och ska dokumenteras</w:t>
      </w:r>
      <w:r w:rsidR="00CB6075">
        <w:rPr>
          <w:rStyle w:val="normaltextrun"/>
          <w:rFonts w:ascii="Garamond" w:hAnsi="Garamond"/>
          <w:sz w:val="22"/>
          <w:szCs w:val="22"/>
        </w:rPr>
        <w:t xml:space="preserve"> i bilaga 2</w:t>
      </w:r>
      <w:r w:rsidR="00FB0A9C" w:rsidRPr="32D185C4">
        <w:rPr>
          <w:rStyle w:val="normaltextrun"/>
          <w:rFonts w:ascii="Garamond" w:hAnsi="Garamond"/>
          <w:sz w:val="22"/>
          <w:szCs w:val="22"/>
        </w:rPr>
        <w:t> </w:t>
      </w:r>
      <w:r w:rsidR="00FB0A9C" w:rsidRPr="32D185C4">
        <w:rPr>
          <w:rStyle w:val="eop"/>
          <w:rFonts w:ascii="Garamond" w:hAnsi="Garamond"/>
          <w:sz w:val="22"/>
          <w:szCs w:val="22"/>
        </w:rPr>
        <w:t> </w:t>
      </w:r>
    </w:p>
    <w:p w14:paraId="0A69341B" w14:textId="77777777" w:rsidR="00023F8D" w:rsidRPr="00023F8D" w:rsidRDefault="00023F8D" w:rsidP="00023F8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aramond" w:hAnsi="Garamond"/>
          <w:sz w:val="22"/>
          <w:szCs w:val="22"/>
        </w:rPr>
      </w:pPr>
    </w:p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567"/>
        <w:gridCol w:w="7087"/>
      </w:tblGrid>
      <w:tr w:rsidR="00091339" w14:paraId="1BF81A4C" w14:textId="77777777" w:rsidTr="00300605">
        <w:tc>
          <w:tcPr>
            <w:tcW w:w="562" w:type="dxa"/>
            <w:shd w:val="clear" w:color="auto" w:fill="D0CECE" w:themeFill="background2" w:themeFillShade="E6"/>
          </w:tcPr>
          <w:p w14:paraId="31C0496F" w14:textId="77777777" w:rsidR="00091339" w:rsidRPr="007134AB" w:rsidRDefault="00091339" w:rsidP="00300605">
            <w:pPr>
              <w:pStyle w:val="Ingetavstnd"/>
              <w:jc w:val="center"/>
              <w:rPr>
                <w:b/>
                <w:bCs/>
              </w:rPr>
            </w:pPr>
            <w:r w:rsidRPr="007134AB">
              <w:rPr>
                <w:b/>
                <w:bCs/>
              </w:rPr>
              <w:t>Nr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14:paraId="38CDE464" w14:textId="77777777" w:rsidR="00091339" w:rsidRPr="007134AB" w:rsidRDefault="00091339" w:rsidP="00300605">
            <w:pPr>
              <w:pStyle w:val="Ingetavstnd"/>
              <w:spacing w:before="60" w:after="60"/>
              <w:rPr>
                <w:b/>
                <w:bCs/>
              </w:rPr>
            </w:pPr>
            <w:r w:rsidRPr="007134AB">
              <w:rPr>
                <w:b/>
                <w:bCs/>
              </w:rPr>
              <w:t>Frågeställning vid uppföljning och kontroll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DBFAB97" w14:textId="77777777" w:rsidR="00091339" w:rsidRPr="007134AB" w:rsidRDefault="00091339" w:rsidP="00300605">
            <w:pPr>
              <w:pStyle w:val="Ingetavstnd"/>
              <w:jc w:val="center"/>
              <w:rPr>
                <w:b/>
                <w:bCs/>
              </w:rPr>
            </w:pPr>
            <w:r w:rsidRPr="007134AB">
              <w:rPr>
                <w:b/>
                <w:bCs/>
              </w:rPr>
              <w:t>ja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D26A2D6" w14:textId="77777777" w:rsidR="00091339" w:rsidRPr="007134AB" w:rsidRDefault="00091339" w:rsidP="00300605">
            <w:pPr>
              <w:pStyle w:val="Ingetavstnd"/>
              <w:jc w:val="center"/>
              <w:rPr>
                <w:b/>
                <w:bCs/>
              </w:rPr>
            </w:pPr>
            <w:r w:rsidRPr="007134AB">
              <w:rPr>
                <w:b/>
                <w:bCs/>
              </w:rPr>
              <w:t>nej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5E41C38E" w14:textId="49EBC97E" w:rsidR="00091339" w:rsidRPr="007134AB" w:rsidRDefault="00091339" w:rsidP="00300605">
            <w:pPr>
              <w:pStyle w:val="Ingetavstnd"/>
              <w:rPr>
                <w:b/>
                <w:bCs/>
              </w:rPr>
            </w:pPr>
            <w:r w:rsidRPr="007134AB">
              <w:rPr>
                <w:b/>
                <w:bCs/>
              </w:rPr>
              <w:t xml:space="preserve">Åtgärd </w:t>
            </w:r>
            <w:r>
              <w:rPr>
                <w:b/>
                <w:bCs/>
              </w:rPr>
              <w:t xml:space="preserve">och </w:t>
            </w:r>
            <w:r w:rsidRPr="007134AB">
              <w:rPr>
                <w:b/>
                <w:bCs/>
              </w:rPr>
              <w:t>planering</w:t>
            </w:r>
          </w:p>
        </w:tc>
      </w:tr>
      <w:tr w:rsidR="00091339" w:rsidRPr="008834E4" w14:paraId="1E2720DB" w14:textId="77777777" w:rsidTr="00300605">
        <w:tc>
          <w:tcPr>
            <w:tcW w:w="562" w:type="dxa"/>
          </w:tcPr>
          <w:p w14:paraId="181584D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0C950A0A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Är alla med på Enhetsöversikten som ska erbjudas en riskbedömning och som inte avböjt registrering i registret?</w:t>
            </w:r>
          </w:p>
        </w:tc>
        <w:tc>
          <w:tcPr>
            <w:tcW w:w="567" w:type="dxa"/>
          </w:tcPr>
          <w:p w14:paraId="4CAED96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D63D7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8011FA0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19530AC2" w14:textId="77777777" w:rsidTr="00300605">
        <w:tc>
          <w:tcPr>
            <w:tcW w:w="562" w:type="dxa"/>
          </w:tcPr>
          <w:p w14:paraId="5E244254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118960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Finns personer med på Enhetsöversikten som inte längre finns kvar på enheten?</w:t>
            </w:r>
          </w:p>
        </w:tc>
        <w:tc>
          <w:tcPr>
            <w:tcW w:w="567" w:type="dxa"/>
          </w:tcPr>
          <w:p w14:paraId="2BD0013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CA7C0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4061B53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33CE3BB4" w14:textId="77777777" w:rsidTr="00300605">
        <w:tc>
          <w:tcPr>
            <w:tcW w:w="562" w:type="dxa"/>
          </w:tcPr>
          <w:p w14:paraId="21D07285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54C61B14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Är riskbedömningar aktuella för </w:t>
            </w:r>
            <w:r w:rsidRPr="00EA63C3">
              <w:rPr>
                <w:rFonts w:ascii="Calibri" w:hAnsi="Calibri" w:cs="Calibri"/>
                <w:sz w:val="20"/>
                <w:szCs w:val="20"/>
              </w:rPr>
              <w:t xml:space="preserve">trycksår, fall, undernäring, munhälsa? </w:t>
            </w:r>
          </w:p>
        </w:tc>
        <w:tc>
          <w:tcPr>
            <w:tcW w:w="567" w:type="dxa"/>
          </w:tcPr>
          <w:p w14:paraId="4F09A209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A0FF5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462F7EF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982BF7F" w14:textId="77777777" w:rsidTr="00300605">
        <w:tc>
          <w:tcPr>
            <w:tcW w:w="562" w:type="dxa"/>
          </w:tcPr>
          <w:p w14:paraId="09D544DB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55BF3E94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Är bakomliggande orsaker registrerade? </w:t>
            </w:r>
          </w:p>
        </w:tc>
        <w:tc>
          <w:tcPr>
            <w:tcW w:w="567" w:type="dxa"/>
          </w:tcPr>
          <w:p w14:paraId="24D09660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595D9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9F28FC8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2FD02408" w14:textId="77777777" w:rsidTr="00300605">
        <w:tc>
          <w:tcPr>
            <w:tcW w:w="562" w:type="dxa"/>
          </w:tcPr>
          <w:p w14:paraId="27F9752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810497D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Är åtgärder planerade? </w:t>
            </w:r>
          </w:p>
        </w:tc>
        <w:tc>
          <w:tcPr>
            <w:tcW w:w="567" w:type="dxa"/>
          </w:tcPr>
          <w:p w14:paraId="13DFFE9B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72AA5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66BC778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53124A5F" w14:textId="77777777" w:rsidTr="00300605">
        <w:tc>
          <w:tcPr>
            <w:tcW w:w="562" w:type="dxa"/>
          </w:tcPr>
          <w:p w14:paraId="5F030DC9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34D1C8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Överensstämmer planerade åtgärder med aktuella vårdplaner?</w:t>
            </w:r>
          </w:p>
        </w:tc>
        <w:tc>
          <w:tcPr>
            <w:tcW w:w="567" w:type="dxa"/>
          </w:tcPr>
          <w:p w14:paraId="6C609F80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3D40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67A0B5A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2735DB9D" w14:textId="77777777" w:rsidTr="00300605">
        <w:tc>
          <w:tcPr>
            <w:tcW w:w="562" w:type="dxa"/>
          </w:tcPr>
          <w:p w14:paraId="7FBBEDB5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79B38BB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Är planerade och pågående åtgärder uppföljda? </w:t>
            </w:r>
          </w:p>
        </w:tc>
        <w:tc>
          <w:tcPr>
            <w:tcW w:w="567" w:type="dxa"/>
          </w:tcPr>
          <w:p w14:paraId="48DC4110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8E89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4BECFC8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313C2B4F" w14:textId="77777777" w:rsidTr="00300605">
        <w:tc>
          <w:tcPr>
            <w:tcW w:w="562" w:type="dxa"/>
          </w:tcPr>
          <w:p w14:paraId="5836D31A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4A4D67B5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Är nästa riskbedömning inplanerad?</w:t>
            </w:r>
          </w:p>
        </w:tc>
        <w:tc>
          <w:tcPr>
            <w:tcW w:w="567" w:type="dxa"/>
          </w:tcPr>
          <w:p w14:paraId="16906DBD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CE9D1D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A6E36E1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21A124E6" w14:textId="77777777" w:rsidTr="00300605">
        <w:tc>
          <w:tcPr>
            <w:tcW w:w="562" w:type="dxa"/>
          </w:tcPr>
          <w:p w14:paraId="6C5639C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7" w:type="dxa"/>
          </w:tcPr>
          <w:p w14:paraId="42F4984F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Har trycksår (de som nu förekommer) registrerats i Senior alert?</w:t>
            </w:r>
          </w:p>
        </w:tc>
        <w:tc>
          <w:tcPr>
            <w:tcW w:w="567" w:type="dxa"/>
          </w:tcPr>
          <w:p w14:paraId="3C83EDE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4BBE7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0D7CB5A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41D8524A" w14:textId="77777777" w:rsidTr="00300605">
        <w:tc>
          <w:tcPr>
            <w:tcW w:w="562" w:type="dxa"/>
          </w:tcPr>
          <w:p w14:paraId="3E113FE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CE6607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Kan man se någon ökning/minskning av antal trycksår jämfört med föregående kontroll?</w:t>
            </w:r>
          </w:p>
        </w:tc>
        <w:tc>
          <w:tcPr>
            <w:tcW w:w="567" w:type="dxa"/>
          </w:tcPr>
          <w:p w14:paraId="272CE8D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D793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14F14A9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64A6122" w14:textId="77777777" w:rsidTr="00300605">
        <w:tc>
          <w:tcPr>
            <w:tcW w:w="562" w:type="dxa"/>
          </w:tcPr>
          <w:p w14:paraId="22D9BD6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432854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A63C3">
              <w:rPr>
                <w:rFonts w:ascii="Calibri" w:hAnsi="Calibri" w:cs="Calibri"/>
                <w:sz w:val="20"/>
                <w:szCs w:val="20"/>
              </w:rPr>
              <w:t>Är de trycksår som finns i kategori 3 – 4 också rapporterade i avvikelsemodulen?</w:t>
            </w:r>
          </w:p>
        </w:tc>
        <w:tc>
          <w:tcPr>
            <w:tcW w:w="567" w:type="dxa"/>
          </w:tcPr>
          <w:p w14:paraId="296EDC2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1BD5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6CA346F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5BB925B9" w14:textId="77777777" w:rsidTr="00300605">
        <w:tc>
          <w:tcPr>
            <w:tcW w:w="562" w:type="dxa"/>
          </w:tcPr>
          <w:p w14:paraId="1E7D5B40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227081" w14:textId="77777777" w:rsidR="00091339" w:rsidRPr="00EA63C3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A63C3">
              <w:rPr>
                <w:rFonts w:ascii="Calibri" w:hAnsi="Calibri" w:cs="Calibri"/>
                <w:sz w:val="20"/>
                <w:szCs w:val="20"/>
              </w:rPr>
              <w:t>Finns upprättad vårdplan för aktuella trycksår?</w:t>
            </w:r>
          </w:p>
        </w:tc>
        <w:tc>
          <w:tcPr>
            <w:tcW w:w="567" w:type="dxa"/>
          </w:tcPr>
          <w:p w14:paraId="2642DEE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6F10A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5DF89E0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294F57FF" w14:textId="77777777" w:rsidTr="00300605">
        <w:tc>
          <w:tcPr>
            <w:tcW w:w="562" w:type="dxa"/>
          </w:tcPr>
          <w:p w14:paraId="68E911C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05B1A5D" w14:textId="77777777" w:rsidR="00091339" w:rsidRPr="00EA63C3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Finns anledning att arbeta med generella insatser för att förebygga trycksår? </w:t>
            </w:r>
          </w:p>
        </w:tc>
        <w:tc>
          <w:tcPr>
            <w:tcW w:w="567" w:type="dxa"/>
          </w:tcPr>
          <w:p w14:paraId="520F4849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504F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BAB6505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159C1AF2" w14:textId="77777777" w:rsidTr="00300605">
        <w:tc>
          <w:tcPr>
            <w:tcW w:w="562" w:type="dxa"/>
          </w:tcPr>
          <w:p w14:paraId="63EF89C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784B330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Är vikter registrerats i registret för de med risk för undernäring? – vikt bör tas minst var tredje månad eller enligt instruktion</w:t>
            </w:r>
          </w:p>
        </w:tc>
        <w:tc>
          <w:tcPr>
            <w:tcW w:w="567" w:type="dxa"/>
          </w:tcPr>
          <w:p w14:paraId="38DB1ED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BE9D0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A85AF20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1D87F02" w14:textId="77777777" w:rsidTr="00300605">
        <w:tc>
          <w:tcPr>
            <w:tcW w:w="562" w:type="dxa"/>
          </w:tcPr>
          <w:p w14:paraId="20C271D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96C462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Kan man se någon minskning av antal personer med BMI mindre än 22?</w:t>
            </w:r>
          </w:p>
        </w:tc>
        <w:tc>
          <w:tcPr>
            <w:tcW w:w="567" w:type="dxa"/>
          </w:tcPr>
          <w:p w14:paraId="58F8DE0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6AD177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2F2A609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2D670E65" w14:textId="77777777" w:rsidTr="00300605">
        <w:tc>
          <w:tcPr>
            <w:tcW w:w="562" w:type="dxa"/>
          </w:tcPr>
          <w:p w14:paraId="198D647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540311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Finns anledning att arbeta med generella insatser för att förebygga risk för undernäring?</w:t>
            </w:r>
          </w:p>
        </w:tc>
        <w:tc>
          <w:tcPr>
            <w:tcW w:w="567" w:type="dxa"/>
          </w:tcPr>
          <w:p w14:paraId="12069B37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7D400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A0D5AF4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4EB2A338" w14:textId="77777777" w:rsidTr="00300605">
        <w:tc>
          <w:tcPr>
            <w:tcW w:w="562" w:type="dxa"/>
          </w:tcPr>
          <w:p w14:paraId="65A004AB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6DFF501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Har någon ofrivilligt minskat i vikt utan att insatser mot viktminskning finns?</w:t>
            </w:r>
          </w:p>
        </w:tc>
        <w:tc>
          <w:tcPr>
            <w:tcW w:w="567" w:type="dxa"/>
          </w:tcPr>
          <w:p w14:paraId="18C6FBE3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B9E2B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A3C8478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06471551" w14:textId="77777777" w:rsidTr="00300605">
        <w:tc>
          <w:tcPr>
            <w:tcW w:w="562" w:type="dxa"/>
          </w:tcPr>
          <w:p w14:paraId="362C7AF4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375B3C9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Har det registrerats i avvikelsemodulen under ofrivillig viktminskning?</w:t>
            </w:r>
          </w:p>
        </w:tc>
        <w:tc>
          <w:tcPr>
            <w:tcW w:w="567" w:type="dxa"/>
          </w:tcPr>
          <w:p w14:paraId="357F1B5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95D2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186AA7B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FE655C6" w14:textId="77777777" w:rsidTr="00300605">
        <w:tc>
          <w:tcPr>
            <w:tcW w:w="562" w:type="dxa"/>
          </w:tcPr>
          <w:p w14:paraId="700975BA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5F64E57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Är fallhändelser registrerade? (kan göras vid detta tillfälle, uppgifter hämtas från journalen, inte tvingande men kan ge bild av om fall minskar eller faller kopplat till åtgärder)</w:t>
            </w:r>
          </w:p>
        </w:tc>
        <w:tc>
          <w:tcPr>
            <w:tcW w:w="567" w:type="dxa"/>
          </w:tcPr>
          <w:p w14:paraId="45283D7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CBD51A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DBB277B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5B420A61" w14:textId="77777777" w:rsidTr="00300605">
        <w:tc>
          <w:tcPr>
            <w:tcW w:w="562" w:type="dxa"/>
          </w:tcPr>
          <w:p w14:paraId="427580B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D6F891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Finns anledning att arbeta med individuella insatser för att förebygga risk för fall för någon? (om ja, planera tid för fortsatta åtgärder på individnivå)</w:t>
            </w:r>
          </w:p>
        </w:tc>
        <w:tc>
          <w:tcPr>
            <w:tcW w:w="567" w:type="dxa"/>
          </w:tcPr>
          <w:p w14:paraId="420AAC97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BF57F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A55DE68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184ABD9B" w14:textId="77777777" w:rsidTr="00300605">
        <w:tc>
          <w:tcPr>
            <w:tcW w:w="562" w:type="dxa"/>
          </w:tcPr>
          <w:p w14:paraId="0F9519D6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60CDE1D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Förekommer en Ökning eller minskning antal med grad 2–3 munhälsa enligt ROAG?</w:t>
            </w:r>
          </w:p>
        </w:tc>
        <w:tc>
          <w:tcPr>
            <w:tcW w:w="567" w:type="dxa"/>
          </w:tcPr>
          <w:p w14:paraId="16B1E14B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1CBD28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691893E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ABA081F" w14:textId="77777777" w:rsidTr="00300605">
        <w:tc>
          <w:tcPr>
            <w:tcW w:w="562" w:type="dxa"/>
          </w:tcPr>
          <w:p w14:paraId="0658B1FD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B0DFC0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Finns anledning att arbeta med generella insatser för att förebygga ohälsa i munnen? </w:t>
            </w:r>
          </w:p>
        </w:tc>
        <w:tc>
          <w:tcPr>
            <w:tcW w:w="567" w:type="dxa"/>
          </w:tcPr>
          <w:p w14:paraId="03847C01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5EF2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F03AABD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5F0321FE" w14:textId="77777777" w:rsidTr="00300605">
        <w:tc>
          <w:tcPr>
            <w:tcW w:w="562" w:type="dxa"/>
          </w:tcPr>
          <w:p w14:paraId="4DD68A04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3A79A5ED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Gör enheten riskbedömning för blåsdysfunktion?</w:t>
            </w:r>
          </w:p>
        </w:tc>
        <w:tc>
          <w:tcPr>
            <w:tcW w:w="567" w:type="dxa"/>
          </w:tcPr>
          <w:p w14:paraId="67DF5335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7F77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42E4B14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77734737" w14:textId="77777777" w:rsidTr="00300605">
        <w:tc>
          <w:tcPr>
            <w:tcW w:w="562" w:type="dxa"/>
          </w:tcPr>
          <w:p w14:paraId="163C046A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8202A5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>Är bedömning av bakomliggande orsak gjord</w:t>
            </w:r>
          </w:p>
        </w:tc>
        <w:tc>
          <w:tcPr>
            <w:tcW w:w="567" w:type="dxa"/>
          </w:tcPr>
          <w:p w14:paraId="71AC26E4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CE672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0199BA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339" w:rsidRPr="008834E4" w14:paraId="305E7431" w14:textId="77777777" w:rsidTr="00300605">
        <w:tc>
          <w:tcPr>
            <w:tcW w:w="562" w:type="dxa"/>
          </w:tcPr>
          <w:p w14:paraId="1C7FF03C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32FECF5" w14:textId="77777777" w:rsidR="00091339" w:rsidRPr="008834E4" w:rsidRDefault="00091339" w:rsidP="00EA63C3">
            <w:pPr>
              <w:pStyle w:val="Ingetavstnd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834E4">
              <w:rPr>
                <w:rFonts w:ascii="Calibri" w:hAnsi="Calibri" w:cs="Calibri"/>
                <w:sz w:val="20"/>
                <w:szCs w:val="20"/>
              </w:rPr>
              <w:t xml:space="preserve">Är åtgärder planerade och uppföljda? </w:t>
            </w:r>
          </w:p>
        </w:tc>
        <w:tc>
          <w:tcPr>
            <w:tcW w:w="567" w:type="dxa"/>
          </w:tcPr>
          <w:p w14:paraId="10A277E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DFA1EE" w14:textId="77777777" w:rsidR="00091339" w:rsidRPr="008834E4" w:rsidRDefault="00091339" w:rsidP="00300605">
            <w:pPr>
              <w:pStyle w:val="Ingetavstn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553F156" w14:textId="77777777" w:rsidR="00091339" w:rsidRPr="008834E4" w:rsidRDefault="00091339" w:rsidP="00300605">
            <w:pPr>
              <w:pStyle w:val="Ingetavstn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41D4F8" w14:textId="64BA0A98" w:rsidR="007D3957" w:rsidRPr="008834E4" w:rsidRDefault="007D3957" w:rsidP="0013662D">
      <w:pPr>
        <w:pStyle w:val="Ingetavstnd"/>
        <w:rPr>
          <w:rFonts w:ascii="Calibri" w:hAnsi="Calibri" w:cs="Calibri"/>
          <w:sz w:val="20"/>
          <w:szCs w:val="20"/>
        </w:rPr>
      </w:pPr>
    </w:p>
    <w:sectPr w:rsidR="007D3957" w:rsidRPr="008834E4" w:rsidSect="005B4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E4BA" w14:textId="77777777" w:rsidR="005B47E6" w:rsidRDefault="005B47E6" w:rsidP="005B47E6">
      <w:pPr>
        <w:spacing w:after="0" w:line="240" w:lineRule="auto"/>
      </w:pPr>
      <w:r>
        <w:separator/>
      </w:r>
    </w:p>
  </w:endnote>
  <w:endnote w:type="continuationSeparator" w:id="0">
    <w:p w14:paraId="6E438432" w14:textId="77777777" w:rsidR="005B47E6" w:rsidRDefault="005B47E6" w:rsidP="005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0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1D02" w14:textId="77777777" w:rsidR="00AA5171" w:rsidRDefault="00AA51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1032" w14:textId="07169C50" w:rsidR="0013662D" w:rsidRPr="0013662D" w:rsidRDefault="003B08EC" w:rsidP="0013662D">
    <w:pPr>
      <w:pStyle w:val="Sidfot"/>
    </w:pPr>
    <w:r>
      <w:t>2021-03-01</w:t>
    </w:r>
    <w:r w:rsidR="00AA5171">
      <w:t xml:space="preserve">   </w:t>
    </w:r>
    <w:r w:rsidR="00AA5171" w:rsidRPr="00AA5171">
      <w:t>Sov 257/2021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027D" w14:textId="77777777" w:rsidR="00AA5171" w:rsidRDefault="00AA5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3B98" w14:textId="77777777" w:rsidR="005B47E6" w:rsidRDefault="005B47E6" w:rsidP="005B47E6">
      <w:pPr>
        <w:spacing w:after="0" w:line="240" w:lineRule="auto"/>
      </w:pPr>
      <w:r>
        <w:separator/>
      </w:r>
    </w:p>
  </w:footnote>
  <w:footnote w:type="continuationSeparator" w:id="0">
    <w:p w14:paraId="23558A3F" w14:textId="77777777" w:rsidR="005B47E6" w:rsidRDefault="005B47E6" w:rsidP="005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F12" w14:textId="77777777" w:rsidR="00AA5171" w:rsidRDefault="00AA51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B605" w14:textId="42EC3EBA" w:rsidR="005B47E6" w:rsidRPr="004B1097" w:rsidRDefault="005B47E6">
    <w:pPr>
      <w:pStyle w:val="Sidhuvud"/>
    </w:pPr>
    <w:r w:rsidRPr="00FB0A9C">
      <w:rPr>
        <w:rFonts w:ascii="Century Gothic" w:hAnsi="Century Gothic"/>
      </w:rPr>
      <w:t>Riktlinje Vårdprevention med stöd av kvalitetsregistret Senior alert</w:t>
    </w:r>
    <w:r>
      <w:tab/>
    </w:r>
    <w:r>
      <w:tab/>
    </w:r>
    <w:r w:rsidR="00023F8D">
      <w:t xml:space="preserve">                          </w:t>
    </w:r>
    <w:r w:rsidRPr="004B1097">
      <w:rPr>
        <w:rFonts w:ascii="Century Gothic" w:hAnsi="Century Gothic"/>
      </w:rPr>
      <w:t>Bilaga 1</w:t>
    </w:r>
    <w:r w:rsidR="00CB1496" w:rsidRPr="004B1097">
      <w:rPr>
        <w:rFonts w:ascii="Century Gothic" w:hAnsi="Century Gothic"/>
      </w:rPr>
      <w:t xml:space="preserve"> Uppföljning och kontroll</w:t>
    </w:r>
    <w:r w:rsidR="00CB1496" w:rsidRPr="004B10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AA44" w14:textId="77777777" w:rsidR="00AA5171" w:rsidRDefault="00AA51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655"/>
    <w:multiLevelType w:val="hybridMultilevel"/>
    <w:tmpl w:val="AC98EA36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5E4"/>
    <w:multiLevelType w:val="hybridMultilevel"/>
    <w:tmpl w:val="FC24BF42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793"/>
    <w:multiLevelType w:val="hybridMultilevel"/>
    <w:tmpl w:val="59F44D00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80C06"/>
    <w:multiLevelType w:val="hybridMultilevel"/>
    <w:tmpl w:val="0C04621C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17C24"/>
    <w:multiLevelType w:val="hybridMultilevel"/>
    <w:tmpl w:val="4BAA3016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A05B2"/>
    <w:multiLevelType w:val="hybridMultilevel"/>
    <w:tmpl w:val="8ECE0880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01A38"/>
    <w:multiLevelType w:val="hybridMultilevel"/>
    <w:tmpl w:val="688AF0AC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552B"/>
    <w:multiLevelType w:val="hybridMultilevel"/>
    <w:tmpl w:val="D7EE4CE2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358F"/>
    <w:multiLevelType w:val="hybridMultilevel"/>
    <w:tmpl w:val="C33EDED4"/>
    <w:lvl w:ilvl="0" w:tplc="878689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B7BF9"/>
    <w:multiLevelType w:val="hybridMultilevel"/>
    <w:tmpl w:val="C1846952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6261"/>
    <w:multiLevelType w:val="hybridMultilevel"/>
    <w:tmpl w:val="7F7AFD00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C51F7"/>
    <w:multiLevelType w:val="hybridMultilevel"/>
    <w:tmpl w:val="6B86855E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37D"/>
    <w:multiLevelType w:val="hybridMultilevel"/>
    <w:tmpl w:val="9BDCCA12"/>
    <w:lvl w:ilvl="0" w:tplc="87868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75D6D"/>
    <w:multiLevelType w:val="hybridMultilevel"/>
    <w:tmpl w:val="BA9A46C4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7E3E"/>
    <w:multiLevelType w:val="hybridMultilevel"/>
    <w:tmpl w:val="83D4B9B6"/>
    <w:lvl w:ilvl="0" w:tplc="8786898A">
      <w:start w:val="1"/>
      <w:numFmt w:val="bullet"/>
      <w:lvlText w:val="­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  <w:sz w:val="16"/>
        <w:szCs w:val="16"/>
      </w:rPr>
    </w:lvl>
    <w:lvl w:ilvl="1" w:tplc="8FB8197C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  <w:sz w:val="20"/>
      </w:rPr>
    </w:lvl>
    <w:lvl w:ilvl="2" w:tplc="25FA5D38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  <w:sz w:val="20"/>
      </w:rPr>
    </w:lvl>
    <w:lvl w:ilvl="3" w:tplc="8940C22A" w:tentative="1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 w:hint="default"/>
        <w:sz w:val="20"/>
      </w:rPr>
    </w:lvl>
    <w:lvl w:ilvl="4" w:tplc="6A48B436" w:tentative="1">
      <w:start w:val="1"/>
      <w:numFmt w:val="bullet"/>
      <w:lvlText w:val=""/>
      <w:lvlJc w:val="left"/>
      <w:pPr>
        <w:tabs>
          <w:tab w:val="num" w:pos="7376"/>
        </w:tabs>
        <w:ind w:left="7376" w:hanging="360"/>
      </w:pPr>
      <w:rPr>
        <w:rFonts w:ascii="Symbol" w:hAnsi="Symbol" w:hint="default"/>
        <w:sz w:val="20"/>
      </w:rPr>
    </w:lvl>
    <w:lvl w:ilvl="5" w:tplc="293648A4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  <w:sz w:val="20"/>
      </w:rPr>
    </w:lvl>
    <w:lvl w:ilvl="6" w:tplc="19AC46EE" w:tentative="1">
      <w:start w:val="1"/>
      <w:numFmt w:val="bullet"/>
      <w:lvlText w:val=""/>
      <w:lvlJc w:val="left"/>
      <w:pPr>
        <w:tabs>
          <w:tab w:val="num" w:pos="8816"/>
        </w:tabs>
        <w:ind w:left="8816" w:hanging="360"/>
      </w:pPr>
      <w:rPr>
        <w:rFonts w:ascii="Symbol" w:hAnsi="Symbol" w:hint="default"/>
        <w:sz w:val="20"/>
      </w:rPr>
    </w:lvl>
    <w:lvl w:ilvl="7" w:tplc="6506114A" w:tentative="1">
      <w:start w:val="1"/>
      <w:numFmt w:val="bullet"/>
      <w:lvlText w:val=""/>
      <w:lvlJc w:val="left"/>
      <w:pPr>
        <w:tabs>
          <w:tab w:val="num" w:pos="9536"/>
        </w:tabs>
        <w:ind w:left="9536" w:hanging="360"/>
      </w:pPr>
      <w:rPr>
        <w:rFonts w:ascii="Symbol" w:hAnsi="Symbol" w:hint="default"/>
        <w:sz w:val="20"/>
      </w:rPr>
    </w:lvl>
    <w:lvl w:ilvl="8" w:tplc="BAEA24E6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6"/>
    <w:rsid w:val="00023F8D"/>
    <w:rsid w:val="00091339"/>
    <w:rsid w:val="000E1E11"/>
    <w:rsid w:val="0013662D"/>
    <w:rsid w:val="002D3DEB"/>
    <w:rsid w:val="003B08EC"/>
    <w:rsid w:val="004B1097"/>
    <w:rsid w:val="004E1450"/>
    <w:rsid w:val="005B47E6"/>
    <w:rsid w:val="007134AB"/>
    <w:rsid w:val="007D3957"/>
    <w:rsid w:val="00843389"/>
    <w:rsid w:val="008834E4"/>
    <w:rsid w:val="00977174"/>
    <w:rsid w:val="009F2AD8"/>
    <w:rsid w:val="00A23F63"/>
    <w:rsid w:val="00AA5171"/>
    <w:rsid w:val="00CB1496"/>
    <w:rsid w:val="00CB6075"/>
    <w:rsid w:val="00D533AD"/>
    <w:rsid w:val="00D77C58"/>
    <w:rsid w:val="00DA62B3"/>
    <w:rsid w:val="00E21109"/>
    <w:rsid w:val="00E44B1F"/>
    <w:rsid w:val="00EA63C3"/>
    <w:rsid w:val="00F41AAE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BC3"/>
  <w15:chartTrackingRefBased/>
  <w15:docId w15:val="{632BEA1C-5AAC-40FE-8286-5DF2533C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47E6"/>
  </w:style>
  <w:style w:type="paragraph" w:styleId="Sidfot">
    <w:name w:val="footer"/>
    <w:basedOn w:val="Normal"/>
    <w:link w:val="SidfotChar"/>
    <w:uiPriority w:val="99"/>
    <w:unhideWhenUsed/>
    <w:rsid w:val="005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47E6"/>
  </w:style>
  <w:style w:type="table" w:styleId="Tabellrutnt">
    <w:name w:val="Table Grid"/>
    <w:basedOn w:val="Normaltabell"/>
    <w:uiPriority w:val="39"/>
    <w:rsid w:val="005B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nhideWhenUsed/>
    <w:qFormat/>
    <w:rsid w:val="005B47E6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5B47E6"/>
    <w:rPr>
      <w:rFonts w:ascii="Garamond" w:eastAsia="Times New Roman" w:hAnsi="Garamond" w:cs="Times New Roman"/>
      <w:lang w:eastAsia="sv-SE"/>
    </w:rPr>
  </w:style>
  <w:style w:type="paragraph" w:styleId="Ingetavstnd">
    <w:name w:val="No Spacing"/>
    <w:uiPriority w:val="1"/>
    <w:qFormat/>
    <w:rsid w:val="007134AB"/>
    <w:pPr>
      <w:spacing w:after="0" w:line="240" w:lineRule="auto"/>
    </w:pPr>
  </w:style>
  <w:style w:type="paragraph" w:customStyle="1" w:styleId="paragraph">
    <w:name w:val="paragraph"/>
    <w:basedOn w:val="Normal"/>
    <w:rsid w:val="00FB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B0A9C"/>
  </w:style>
  <w:style w:type="character" w:customStyle="1" w:styleId="eop">
    <w:name w:val="eop"/>
    <w:basedOn w:val="Standardstycketeckensnitt"/>
    <w:rsid w:val="00FB0A9C"/>
  </w:style>
  <w:style w:type="paragraph" w:styleId="Ballongtext">
    <w:name w:val="Balloon Text"/>
    <w:basedOn w:val="Normal"/>
    <w:link w:val="BallongtextChar"/>
    <w:uiPriority w:val="99"/>
    <w:semiHidden/>
    <w:unhideWhenUsed/>
    <w:rsid w:val="0097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6" ma:contentTypeDescription="Skapa ett nytt dokument." ma:contentTypeScope="" ma:versionID="c13ffe5f2d3fb312956e9aa762fd71d6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291c9a9028d414dd3e733d22cc2f4dda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4E2E9-15C0-455F-8248-E1386E963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D622-1A0E-4F88-A287-8B9ACB349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4AB3D-A0E9-400E-9E3A-427C7FC8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9</cp:revision>
  <dcterms:created xsi:type="dcterms:W3CDTF">2021-02-17T13:27:00Z</dcterms:created>
  <dcterms:modified xsi:type="dcterms:W3CDTF">2021-03-17T10:22:00Z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